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1092" w14:textId="77777777" w:rsidR="00893A39" w:rsidRDefault="00893A39" w:rsidP="00893A39">
      <w:pPr>
        <w:rPr>
          <w:rFonts w:ascii="Arial" w:eastAsia="Arial" w:hAnsi="Arial" w:cs="Arial"/>
          <w:b/>
          <w:bCs/>
          <w:color w:val="000000" w:themeColor="text1"/>
          <w:sz w:val="22"/>
          <w:szCs w:val="22"/>
        </w:rPr>
      </w:pPr>
      <w:r w:rsidRPr="00893A39">
        <w:rPr>
          <w:rFonts w:ascii="Arial" w:eastAsia="Arial" w:hAnsi="Arial" w:cs="Arial"/>
          <w:b/>
          <w:bCs/>
          <w:color w:val="000000" w:themeColor="text1"/>
          <w:sz w:val="22"/>
          <w:szCs w:val="22"/>
        </w:rPr>
        <w:t>Arbetsansökan</w:t>
      </w:r>
      <w:r w:rsidRPr="00893A39">
        <w:rPr>
          <w:rFonts w:ascii="Arial" w:eastAsia="Arial" w:hAnsi="Arial" w:cs="Arial"/>
          <w:b/>
          <w:bCs/>
          <w:color w:val="000000" w:themeColor="text1"/>
          <w:sz w:val="22"/>
          <w:szCs w:val="22"/>
        </w:rPr>
        <w:br/>
      </w:r>
      <w:r w:rsidRPr="00893A39">
        <w:rPr>
          <w:rFonts w:ascii="Arial" w:eastAsia="Arial" w:hAnsi="Arial" w:cs="Arial"/>
          <w:color w:val="000000" w:themeColor="text1"/>
          <w:sz w:val="22"/>
          <w:szCs w:val="22"/>
        </w:rPr>
        <w:t>Malli Mallinen</w:t>
      </w:r>
      <w:r w:rsidRPr="00893A39">
        <w:rPr>
          <w:rFonts w:ascii="Arial" w:eastAsia="Arial" w:hAnsi="Arial" w:cs="Arial"/>
          <w:color w:val="000000" w:themeColor="text1"/>
          <w:sz w:val="22"/>
          <w:szCs w:val="22"/>
        </w:rPr>
        <w:br/>
        <w:t>Kontaktuppgifter</w:t>
      </w:r>
    </w:p>
    <w:p w14:paraId="0DF3B765" w14:textId="77777777" w:rsidR="00893A39" w:rsidRPr="00893A39" w:rsidRDefault="00893A39" w:rsidP="00893A39">
      <w:pPr>
        <w:rPr>
          <w:rFonts w:ascii="Arial" w:eastAsia="Arial" w:hAnsi="Arial" w:cs="Arial"/>
          <w:b/>
          <w:bCs/>
          <w:color w:val="000000" w:themeColor="text1"/>
          <w:sz w:val="22"/>
          <w:szCs w:val="22"/>
        </w:rPr>
      </w:pPr>
    </w:p>
    <w:p w14:paraId="506B7346" w14:textId="77777777" w:rsidR="00893A39" w:rsidRPr="00893A39" w:rsidRDefault="00893A39" w:rsidP="00893A39">
      <w:pPr>
        <w:rPr>
          <w:rFonts w:ascii="Arial" w:eastAsia="Arial" w:hAnsi="Arial" w:cs="Arial"/>
          <w:b/>
          <w:bCs/>
          <w:color w:val="000000" w:themeColor="text1"/>
          <w:sz w:val="22"/>
          <w:szCs w:val="22"/>
        </w:rPr>
      </w:pPr>
      <w:r w:rsidRPr="00893A39">
        <w:rPr>
          <w:rFonts w:ascii="Arial" w:eastAsia="Arial" w:hAnsi="Arial" w:cs="Arial"/>
          <w:b/>
          <w:bCs/>
          <w:color w:val="000000" w:themeColor="text1"/>
          <w:sz w:val="22"/>
          <w:szCs w:val="22"/>
        </w:rPr>
        <w:t>Brandinspektör</w:t>
      </w:r>
    </w:p>
    <w:p w14:paraId="45323426" w14:textId="77777777" w:rsidR="00893A39" w:rsidRPr="00893A39" w:rsidRDefault="00893A39" w:rsidP="00893A39">
      <w:pPr>
        <w:rPr>
          <w:rFonts w:ascii="Arial" w:eastAsia="Arial" w:hAnsi="Arial" w:cs="Arial"/>
          <w:color w:val="000000" w:themeColor="text1"/>
          <w:sz w:val="22"/>
          <w:szCs w:val="22"/>
        </w:rPr>
      </w:pPr>
      <w:r w:rsidRPr="00893A39">
        <w:rPr>
          <w:rFonts w:ascii="Arial" w:eastAsia="Arial" w:hAnsi="Arial" w:cs="Arial"/>
          <w:color w:val="000000" w:themeColor="text1"/>
          <w:sz w:val="22"/>
          <w:szCs w:val="22"/>
        </w:rPr>
        <w:t>Ett meningsfullt arbete som kombinerar teknisk expertis, arbete med människor och riskhantering fick mig att intressera mig för er lediga tjänst. Jag är en brandinspektör specialiserad på brandsäkerhetsutbildning och bedömning. Med min tekniska kunskap om brandsäkerhet, goda utbildningsfärdigheter och erfarenhet av rapportering tror jag att jag är rätt kandidat för denna roll. Jag vill bidra till att säkerställa att XXX räddningstjänst fortsätter att erbjuda högkvalitativa tjänster till områdets invånare och företag.</w:t>
      </w:r>
    </w:p>
    <w:p w14:paraId="320768FA" w14:textId="77777777" w:rsidR="00893A39" w:rsidRPr="00893A39" w:rsidRDefault="00893A39" w:rsidP="00893A39">
      <w:pPr>
        <w:rPr>
          <w:rFonts w:ascii="Arial" w:eastAsia="Arial" w:hAnsi="Arial" w:cs="Arial"/>
          <w:color w:val="000000" w:themeColor="text1"/>
          <w:sz w:val="22"/>
          <w:szCs w:val="22"/>
        </w:rPr>
      </w:pPr>
      <w:r w:rsidRPr="00893A39">
        <w:rPr>
          <w:rFonts w:ascii="Arial" w:eastAsia="Arial" w:hAnsi="Arial" w:cs="Arial"/>
          <w:color w:val="000000" w:themeColor="text1"/>
          <w:sz w:val="22"/>
          <w:szCs w:val="22"/>
        </w:rPr>
        <w:t>Genom min utbildning inom räddningstjänstens ledarskap har jag omfattande kunskaper inom riskanalys och byggnaders brandsäkerhet. I mitt arbete har jag haft möjlighet att genomföra brandsäkerhetsutbildningar i samarbete med olika aktörer. De säkerhetsutbildningar jag har hållit för industrianläggningar har alltid fått utmärkt feedback, och jag har särskilt blivit uppskattad för mina starka presentations- och kommunikationsförmågor.</w:t>
      </w:r>
    </w:p>
    <w:p w14:paraId="61530A1F" w14:textId="77777777" w:rsidR="00893A39" w:rsidRPr="00893A39" w:rsidRDefault="00893A39" w:rsidP="00893A39">
      <w:pPr>
        <w:rPr>
          <w:rFonts w:ascii="Arial" w:eastAsia="Arial" w:hAnsi="Arial" w:cs="Arial"/>
          <w:color w:val="000000" w:themeColor="text1"/>
          <w:sz w:val="22"/>
          <w:szCs w:val="22"/>
        </w:rPr>
      </w:pPr>
      <w:r w:rsidRPr="00893A39">
        <w:rPr>
          <w:rFonts w:ascii="Arial" w:eastAsia="Arial" w:hAnsi="Arial" w:cs="Arial"/>
          <w:color w:val="000000" w:themeColor="text1"/>
          <w:sz w:val="22"/>
          <w:szCs w:val="22"/>
        </w:rPr>
        <w:t>I mitt arbete är tidsscheman strama och oväntade situationer uppstår ständigt. Jag är van vid att arbeta under press. Brandinspektörens roll kräver noggrannhet och ett systematiskt arbetssätt. Min noggrannhet syns i mitt sätt att dokumentera alla inspektioner omsorgsfullt och säkerställa att de uppfyller både lagstiftningens och organisationens krav. Jag är också skicklig på att analysera komplexa helheter och identifiera riskfaktorer som andra kan ha missat. Jag värdesätter samarbete högt inom detta yrke, och mina kollegor har gett mig positiv feedback för min samarbetsförmåga.</w:t>
      </w:r>
    </w:p>
    <w:p w14:paraId="49B83628" w14:textId="77777777" w:rsidR="00893A39" w:rsidRDefault="00893A39" w:rsidP="00893A39">
      <w:pPr>
        <w:rPr>
          <w:rFonts w:ascii="Arial" w:eastAsia="Arial" w:hAnsi="Arial" w:cs="Arial"/>
          <w:color w:val="000000" w:themeColor="text1"/>
          <w:sz w:val="22"/>
          <w:szCs w:val="22"/>
        </w:rPr>
      </w:pPr>
      <w:r w:rsidRPr="00893A39">
        <w:rPr>
          <w:rFonts w:ascii="Arial" w:eastAsia="Arial" w:hAnsi="Arial" w:cs="Arial"/>
          <w:color w:val="000000" w:themeColor="text1"/>
          <w:sz w:val="22"/>
          <w:szCs w:val="22"/>
        </w:rPr>
        <w:t>Jag är övertygad om att min kompetens och bakgrund passar utmärkt för denna tjänst. Bifogat finns mitt CV, där ni kan läsa mer om min erfarenhet. Jag diskuterar gärna denna roll och mina kvalifikationer vidare.</w:t>
      </w:r>
    </w:p>
    <w:p w14:paraId="050A2686" w14:textId="77777777" w:rsidR="00893A39" w:rsidRPr="00893A39" w:rsidRDefault="00893A39" w:rsidP="00893A39">
      <w:pPr>
        <w:rPr>
          <w:rFonts w:ascii="Arial" w:eastAsia="Arial" w:hAnsi="Arial" w:cs="Arial"/>
          <w:color w:val="000000" w:themeColor="text1"/>
          <w:sz w:val="22"/>
          <w:szCs w:val="22"/>
        </w:rPr>
      </w:pPr>
    </w:p>
    <w:p w14:paraId="3B026FC7" w14:textId="77777777" w:rsidR="00893A39" w:rsidRPr="00893A39" w:rsidRDefault="00893A39" w:rsidP="00893A39">
      <w:pPr>
        <w:rPr>
          <w:rFonts w:ascii="Arial" w:eastAsia="Arial" w:hAnsi="Arial" w:cs="Arial"/>
          <w:color w:val="000000" w:themeColor="text1"/>
          <w:sz w:val="22"/>
          <w:szCs w:val="22"/>
        </w:rPr>
      </w:pPr>
      <w:r w:rsidRPr="00893A39">
        <w:rPr>
          <w:rFonts w:ascii="Arial" w:eastAsia="Arial" w:hAnsi="Arial" w:cs="Arial"/>
          <w:color w:val="000000" w:themeColor="text1"/>
          <w:sz w:val="22"/>
          <w:szCs w:val="22"/>
        </w:rPr>
        <w:t>Vänliga hälsningar,</w:t>
      </w:r>
      <w:r w:rsidRPr="00893A39">
        <w:rPr>
          <w:rFonts w:ascii="Arial" w:eastAsia="Arial" w:hAnsi="Arial" w:cs="Arial"/>
          <w:color w:val="000000" w:themeColor="text1"/>
          <w:sz w:val="22"/>
          <w:szCs w:val="22"/>
        </w:rPr>
        <w:br/>
        <w:t>Malli Mallinen</w:t>
      </w:r>
    </w:p>
    <w:p w14:paraId="4172D21B" w14:textId="7597BDAE" w:rsidR="2FBDDBB9" w:rsidRPr="00893A39" w:rsidRDefault="2FBDDBB9" w:rsidP="00893A39"/>
    <w:sectPr w:rsidR="2FBDDBB9" w:rsidRPr="0089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DF35"/>
    <w:multiLevelType w:val="hybridMultilevel"/>
    <w:tmpl w:val="FD6C9AF8"/>
    <w:lvl w:ilvl="0" w:tplc="A0008BCE">
      <w:start w:val="1"/>
      <w:numFmt w:val="bullet"/>
      <w:lvlText w:val=""/>
      <w:lvlJc w:val="left"/>
      <w:pPr>
        <w:ind w:left="720" w:hanging="360"/>
      </w:pPr>
      <w:rPr>
        <w:rFonts w:ascii="Symbol" w:hAnsi="Symbol" w:hint="default"/>
      </w:rPr>
    </w:lvl>
    <w:lvl w:ilvl="1" w:tplc="F1528B1C">
      <w:start w:val="1"/>
      <w:numFmt w:val="bullet"/>
      <w:lvlText w:val="o"/>
      <w:lvlJc w:val="left"/>
      <w:pPr>
        <w:ind w:left="1440" w:hanging="360"/>
      </w:pPr>
      <w:rPr>
        <w:rFonts w:ascii="Courier New" w:hAnsi="Courier New" w:hint="default"/>
      </w:rPr>
    </w:lvl>
    <w:lvl w:ilvl="2" w:tplc="1D1638E4">
      <w:start w:val="1"/>
      <w:numFmt w:val="bullet"/>
      <w:lvlText w:val=""/>
      <w:lvlJc w:val="left"/>
      <w:pPr>
        <w:ind w:left="2160" w:hanging="360"/>
      </w:pPr>
      <w:rPr>
        <w:rFonts w:ascii="Wingdings" w:hAnsi="Wingdings" w:hint="default"/>
      </w:rPr>
    </w:lvl>
    <w:lvl w:ilvl="3" w:tplc="D9AC2EEC">
      <w:start w:val="1"/>
      <w:numFmt w:val="bullet"/>
      <w:lvlText w:val=""/>
      <w:lvlJc w:val="left"/>
      <w:pPr>
        <w:ind w:left="2880" w:hanging="360"/>
      </w:pPr>
      <w:rPr>
        <w:rFonts w:ascii="Symbol" w:hAnsi="Symbol" w:hint="default"/>
      </w:rPr>
    </w:lvl>
    <w:lvl w:ilvl="4" w:tplc="9F82C84A">
      <w:start w:val="1"/>
      <w:numFmt w:val="bullet"/>
      <w:lvlText w:val="o"/>
      <w:lvlJc w:val="left"/>
      <w:pPr>
        <w:ind w:left="3600" w:hanging="360"/>
      </w:pPr>
      <w:rPr>
        <w:rFonts w:ascii="Courier New" w:hAnsi="Courier New" w:hint="default"/>
      </w:rPr>
    </w:lvl>
    <w:lvl w:ilvl="5" w:tplc="64F2F058">
      <w:start w:val="1"/>
      <w:numFmt w:val="bullet"/>
      <w:lvlText w:val=""/>
      <w:lvlJc w:val="left"/>
      <w:pPr>
        <w:ind w:left="4320" w:hanging="360"/>
      </w:pPr>
      <w:rPr>
        <w:rFonts w:ascii="Wingdings" w:hAnsi="Wingdings" w:hint="default"/>
      </w:rPr>
    </w:lvl>
    <w:lvl w:ilvl="6" w:tplc="FDC2AEC4">
      <w:start w:val="1"/>
      <w:numFmt w:val="bullet"/>
      <w:lvlText w:val=""/>
      <w:lvlJc w:val="left"/>
      <w:pPr>
        <w:ind w:left="5040" w:hanging="360"/>
      </w:pPr>
      <w:rPr>
        <w:rFonts w:ascii="Symbol" w:hAnsi="Symbol" w:hint="default"/>
      </w:rPr>
    </w:lvl>
    <w:lvl w:ilvl="7" w:tplc="0F5CAAC6">
      <w:start w:val="1"/>
      <w:numFmt w:val="bullet"/>
      <w:lvlText w:val="o"/>
      <w:lvlJc w:val="left"/>
      <w:pPr>
        <w:ind w:left="5760" w:hanging="360"/>
      </w:pPr>
      <w:rPr>
        <w:rFonts w:ascii="Courier New" w:hAnsi="Courier New" w:hint="default"/>
      </w:rPr>
    </w:lvl>
    <w:lvl w:ilvl="8" w:tplc="D9E6EAF6">
      <w:start w:val="1"/>
      <w:numFmt w:val="bullet"/>
      <w:lvlText w:val=""/>
      <w:lvlJc w:val="left"/>
      <w:pPr>
        <w:ind w:left="6480" w:hanging="360"/>
      </w:pPr>
      <w:rPr>
        <w:rFonts w:ascii="Wingdings" w:hAnsi="Wingdings" w:hint="default"/>
      </w:rPr>
    </w:lvl>
  </w:abstractNum>
  <w:abstractNum w:abstractNumId="1" w15:restartNumberingAfterBreak="0">
    <w:nsid w:val="035F0D27"/>
    <w:multiLevelType w:val="hybridMultilevel"/>
    <w:tmpl w:val="2EBC4152"/>
    <w:lvl w:ilvl="0" w:tplc="42144388">
      <w:start w:val="1"/>
      <w:numFmt w:val="bullet"/>
      <w:lvlText w:val=""/>
      <w:lvlJc w:val="left"/>
      <w:pPr>
        <w:ind w:left="720" w:hanging="360"/>
      </w:pPr>
      <w:rPr>
        <w:rFonts w:ascii="Symbol" w:hAnsi="Symbol" w:hint="default"/>
      </w:rPr>
    </w:lvl>
    <w:lvl w:ilvl="1" w:tplc="054202A4">
      <w:start w:val="1"/>
      <w:numFmt w:val="bullet"/>
      <w:lvlText w:val="o"/>
      <w:lvlJc w:val="left"/>
      <w:pPr>
        <w:ind w:left="1440" w:hanging="360"/>
      </w:pPr>
      <w:rPr>
        <w:rFonts w:ascii="Courier New" w:hAnsi="Courier New" w:hint="default"/>
      </w:rPr>
    </w:lvl>
    <w:lvl w:ilvl="2" w:tplc="B26E9278">
      <w:start w:val="1"/>
      <w:numFmt w:val="bullet"/>
      <w:lvlText w:val=""/>
      <w:lvlJc w:val="left"/>
      <w:pPr>
        <w:ind w:left="2160" w:hanging="360"/>
      </w:pPr>
      <w:rPr>
        <w:rFonts w:ascii="Wingdings" w:hAnsi="Wingdings" w:hint="default"/>
      </w:rPr>
    </w:lvl>
    <w:lvl w:ilvl="3" w:tplc="AE98877E">
      <w:start w:val="1"/>
      <w:numFmt w:val="bullet"/>
      <w:lvlText w:val=""/>
      <w:lvlJc w:val="left"/>
      <w:pPr>
        <w:ind w:left="2880" w:hanging="360"/>
      </w:pPr>
      <w:rPr>
        <w:rFonts w:ascii="Symbol" w:hAnsi="Symbol" w:hint="default"/>
      </w:rPr>
    </w:lvl>
    <w:lvl w:ilvl="4" w:tplc="534C05C2">
      <w:start w:val="1"/>
      <w:numFmt w:val="bullet"/>
      <w:lvlText w:val="o"/>
      <w:lvlJc w:val="left"/>
      <w:pPr>
        <w:ind w:left="3600" w:hanging="360"/>
      </w:pPr>
      <w:rPr>
        <w:rFonts w:ascii="Courier New" w:hAnsi="Courier New" w:hint="default"/>
      </w:rPr>
    </w:lvl>
    <w:lvl w:ilvl="5" w:tplc="2A1E3B98">
      <w:start w:val="1"/>
      <w:numFmt w:val="bullet"/>
      <w:lvlText w:val=""/>
      <w:lvlJc w:val="left"/>
      <w:pPr>
        <w:ind w:left="4320" w:hanging="360"/>
      </w:pPr>
      <w:rPr>
        <w:rFonts w:ascii="Wingdings" w:hAnsi="Wingdings" w:hint="default"/>
      </w:rPr>
    </w:lvl>
    <w:lvl w:ilvl="6" w:tplc="A6D48DFA">
      <w:start w:val="1"/>
      <w:numFmt w:val="bullet"/>
      <w:lvlText w:val=""/>
      <w:lvlJc w:val="left"/>
      <w:pPr>
        <w:ind w:left="5040" w:hanging="360"/>
      </w:pPr>
      <w:rPr>
        <w:rFonts w:ascii="Symbol" w:hAnsi="Symbol" w:hint="default"/>
      </w:rPr>
    </w:lvl>
    <w:lvl w:ilvl="7" w:tplc="3926BEE0">
      <w:start w:val="1"/>
      <w:numFmt w:val="bullet"/>
      <w:lvlText w:val="o"/>
      <w:lvlJc w:val="left"/>
      <w:pPr>
        <w:ind w:left="5760" w:hanging="360"/>
      </w:pPr>
      <w:rPr>
        <w:rFonts w:ascii="Courier New" w:hAnsi="Courier New" w:hint="default"/>
      </w:rPr>
    </w:lvl>
    <w:lvl w:ilvl="8" w:tplc="45F65652">
      <w:start w:val="1"/>
      <w:numFmt w:val="bullet"/>
      <w:lvlText w:val=""/>
      <w:lvlJc w:val="left"/>
      <w:pPr>
        <w:ind w:left="6480" w:hanging="360"/>
      </w:pPr>
      <w:rPr>
        <w:rFonts w:ascii="Wingdings" w:hAnsi="Wingdings" w:hint="default"/>
      </w:rPr>
    </w:lvl>
  </w:abstractNum>
  <w:abstractNum w:abstractNumId="2" w15:restartNumberingAfterBreak="0">
    <w:nsid w:val="15C3DDA6"/>
    <w:multiLevelType w:val="hybridMultilevel"/>
    <w:tmpl w:val="D0B8D790"/>
    <w:lvl w:ilvl="0" w:tplc="4762F9CC">
      <w:start w:val="1"/>
      <w:numFmt w:val="bullet"/>
      <w:lvlText w:val=""/>
      <w:lvlJc w:val="left"/>
      <w:pPr>
        <w:ind w:left="720" w:hanging="360"/>
      </w:pPr>
      <w:rPr>
        <w:rFonts w:ascii="Symbol" w:hAnsi="Symbol" w:hint="default"/>
      </w:rPr>
    </w:lvl>
    <w:lvl w:ilvl="1" w:tplc="A5B6D4C4">
      <w:start w:val="1"/>
      <w:numFmt w:val="bullet"/>
      <w:lvlText w:val="o"/>
      <w:lvlJc w:val="left"/>
      <w:pPr>
        <w:ind w:left="1440" w:hanging="360"/>
      </w:pPr>
      <w:rPr>
        <w:rFonts w:ascii="Courier New" w:hAnsi="Courier New" w:hint="default"/>
      </w:rPr>
    </w:lvl>
    <w:lvl w:ilvl="2" w:tplc="0C0C935E">
      <w:start w:val="1"/>
      <w:numFmt w:val="bullet"/>
      <w:lvlText w:val=""/>
      <w:lvlJc w:val="left"/>
      <w:pPr>
        <w:ind w:left="2160" w:hanging="360"/>
      </w:pPr>
      <w:rPr>
        <w:rFonts w:ascii="Wingdings" w:hAnsi="Wingdings" w:hint="default"/>
      </w:rPr>
    </w:lvl>
    <w:lvl w:ilvl="3" w:tplc="1B283086">
      <w:start w:val="1"/>
      <w:numFmt w:val="bullet"/>
      <w:lvlText w:val=""/>
      <w:lvlJc w:val="left"/>
      <w:pPr>
        <w:ind w:left="2880" w:hanging="360"/>
      </w:pPr>
      <w:rPr>
        <w:rFonts w:ascii="Symbol" w:hAnsi="Symbol" w:hint="default"/>
      </w:rPr>
    </w:lvl>
    <w:lvl w:ilvl="4" w:tplc="CD361D58">
      <w:start w:val="1"/>
      <w:numFmt w:val="bullet"/>
      <w:lvlText w:val="o"/>
      <w:lvlJc w:val="left"/>
      <w:pPr>
        <w:ind w:left="3600" w:hanging="360"/>
      </w:pPr>
      <w:rPr>
        <w:rFonts w:ascii="Courier New" w:hAnsi="Courier New" w:hint="default"/>
      </w:rPr>
    </w:lvl>
    <w:lvl w:ilvl="5" w:tplc="FBD01628">
      <w:start w:val="1"/>
      <w:numFmt w:val="bullet"/>
      <w:lvlText w:val=""/>
      <w:lvlJc w:val="left"/>
      <w:pPr>
        <w:ind w:left="4320" w:hanging="360"/>
      </w:pPr>
      <w:rPr>
        <w:rFonts w:ascii="Wingdings" w:hAnsi="Wingdings" w:hint="default"/>
      </w:rPr>
    </w:lvl>
    <w:lvl w:ilvl="6" w:tplc="5048528E">
      <w:start w:val="1"/>
      <w:numFmt w:val="bullet"/>
      <w:lvlText w:val=""/>
      <w:lvlJc w:val="left"/>
      <w:pPr>
        <w:ind w:left="5040" w:hanging="360"/>
      </w:pPr>
      <w:rPr>
        <w:rFonts w:ascii="Symbol" w:hAnsi="Symbol" w:hint="default"/>
      </w:rPr>
    </w:lvl>
    <w:lvl w:ilvl="7" w:tplc="6BAE7F24">
      <w:start w:val="1"/>
      <w:numFmt w:val="bullet"/>
      <w:lvlText w:val="o"/>
      <w:lvlJc w:val="left"/>
      <w:pPr>
        <w:ind w:left="5760" w:hanging="360"/>
      </w:pPr>
      <w:rPr>
        <w:rFonts w:ascii="Courier New" w:hAnsi="Courier New" w:hint="default"/>
      </w:rPr>
    </w:lvl>
    <w:lvl w:ilvl="8" w:tplc="1E029866">
      <w:start w:val="1"/>
      <w:numFmt w:val="bullet"/>
      <w:lvlText w:val=""/>
      <w:lvlJc w:val="left"/>
      <w:pPr>
        <w:ind w:left="6480" w:hanging="360"/>
      </w:pPr>
      <w:rPr>
        <w:rFonts w:ascii="Wingdings" w:hAnsi="Wingdings" w:hint="default"/>
      </w:rPr>
    </w:lvl>
  </w:abstractNum>
  <w:num w:numId="1" w16cid:durableId="1715085075">
    <w:abstractNumId w:val="2"/>
  </w:num>
  <w:num w:numId="2" w16cid:durableId="1792632136">
    <w:abstractNumId w:val="0"/>
  </w:num>
  <w:num w:numId="3" w16cid:durableId="667249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AC5E9D"/>
    <w:rsid w:val="00307EF6"/>
    <w:rsid w:val="003C24C7"/>
    <w:rsid w:val="005D0EC1"/>
    <w:rsid w:val="007E0B0A"/>
    <w:rsid w:val="00893A39"/>
    <w:rsid w:val="00A1043B"/>
    <w:rsid w:val="00A646CC"/>
    <w:rsid w:val="00B4BE9A"/>
    <w:rsid w:val="00F44044"/>
    <w:rsid w:val="013394AA"/>
    <w:rsid w:val="0189DF90"/>
    <w:rsid w:val="0286BDC5"/>
    <w:rsid w:val="02BF619E"/>
    <w:rsid w:val="0338BD1A"/>
    <w:rsid w:val="05394467"/>
    <w:rsid w:val="082228BC"/>
    <w:rsid w:val="0A6674F5"/>
    <w:rsid w:val="0AF29736"/>
    <w:rsid w:val="0CBDF8BA"/>
    <w:rsid w:val="0E86C034"/>
    <w:rsid w:val="103F03AD"/>
    <w:rsid w:val="105A76DD"/>
    <w:rsid w:val="1093B3D5"/>
    <w:rsid w:val="11DF1599"/>
    <w:rsid w:val="121CA1CF"/>
    <w:rsid w:val="1349B083"/>
    <w:rsid w:val="137665A0"/>
    <w:rsid w:val="13FE0A23"/>
    <w:rsid w:val="15A5129D"/>
    <w:rsid w:val="169AD259"/>
    <w:rsid w:val="187396C2"/>
    <w:rsid w:val="187E8B8A"/>
    <w:rsid w:val="18CEF873"/>
    <w:rsid w:val="18CFD059"/>
    <w:rsid w:val="1A36D36D"/>
    <w:rsid w:val="1A544479"/>
    <w:rsid w:val="1B52811F"/>
    <w:rsid w:val="1B76E4CA"/>
    <w:rsid w:val="1BA989D2"/>
    <w:rsid w:val="1C34D67F"/>
    <w:rsid w:val="1D22AB81"/>
    <w:rsid w:val="1F856016"/>
    <w:rsid w:val="20543F12"/>
    <w:rsid w:val="20EE3B7E"/>
    <w:rsid w:val="20F93FF8"/>
    <w:rsid w:val="2121F13E"/>
    <w:rsid w:val="215ECC9C"/>
    <w:rsid w:val="21B57C02"/>
    <w:rsid w:val="22A4DA66"/>
    <w:rsid w:val="238FBB05"/>
    <w:rsid w:val="23F5BF35"/>
    <w:rsid w:val="25D58056"/>
    <w:rsid w:val="26EC0133"/>
    <w:rsid w:val="273A82BF"/>
    <w:rsid w:val="27B9805D"/>
    <w:rsid w:val="27CBDDD9"/>
    <w:rsid w:val="27DF7EA5"/>
    <w:rsid w:val="28F6061A"/>
    <w:rsid w:val="29DCB575"/>
    <w:rsid w:val="2D1B4CAA"/>
    <w:rsid w:val="2E9B99F1"/>
    <w:rsid w:val="2F47C4F8"/>
    <w:rsid w:val="2FBDDBB9"/>
    <w:rsid w:val="32A17B67"/>
    <w:rsid w:val="34BD10D4"/>
    <w:rsid w:val="3504D565"/>
    <w:rsid w:val="351F1BE4"/>
    <w:rsid w:val="365C8620"/>
    <w:rsid w:val="36FF5B84"/>
    <w:rsid w:val="37B88D3F"/>
    <w:rsid w:val="387143FD"/>
    <w:rsid w:val="39715AC7"/>
    <w:rsid w:val="39B3832E"/>
    <w:rsid w:val="3B1703D5"/>
    <w:rsid w:val="3C209C12"/>
    <w:rsid w:val="3CC88F30"/>
    <w:rsid w:val="3D921C31"/>
    <w:rsid w:val="3F685C5B"/>
    <w:rsid w:val="3F8EB8D7"/>
    <w:rsid w:val="3FF9F248"/>
    <w:rsid w:val="4173A7C0"/>
    <w:rsid w:val="4179F09A"/>
    <w:rsid w:val="42208264"/>
    <w:rsid w:val="422BBB0C"/>
    <w:rsid w:val="44403D03"/>
    <w:rsid w:val="451B6947"/>
    <w:rsid w:val="45300EEF"/>
    <w:rsid w:val="455A866D"/>
    <w:rsid w:val="46A2C148"/>
    <w:rsid w:val="490BB4EB"/>
    <w:rsid w:val="49797DF2"/>
    <w:rsid w:val="4996AD41"/>
    <w:rsid w:val="49BADA18"/>
    <w:rsid w:val="4BA3FC36"/>
    <w:rsid w:val="4D8A4F8E"/>
    <w:rsid w:val="4E19947F"/>
    <w:rsid w:val="4E689760"/>
    <w:rsid w:val="4EA4986F"/>
    <w:rsid w:val="4EAA5EA7"/>
    <w:rsid w:val="4EB13A80"/>
    <w:rsid w:val="4F1F3C74"/>
    <w:rsid w:val="50793E1A"/>
    <w:rsid w:val="54157D3A"/>
    <w:rsid w:val="552D8C5B"/>
    <w:rsid w:val="55A3199B"/>
    <w:rsid w:val="562299E0"/>
    <w:rsid w:val="565703C4"/>
    <w:rsid w:val="565C5F97"/>
    <w:rsid w:val="5684B2E5"/>
    <w:rsid w:val="568E9BC8"/>
    <w:rsid w:val="56D519B0"/>
    <w:rsid w:val="5727E062"/>
    <w:rsid w:val="572FED76"/>
    <w:rsid w:val="59CDDC00"/>
    <w:rsid w:val="5A741073"/>
    <w:rsid w:val="5B4D8B18"/>
    <w:rsid w:val="5B8224BA"/>
    <w:rsid w:val="5BC9BB70"/>
    <w:rsid w:val="5CBD9C6C"/>
    <w:rsid w:val="5D2F54AB"/>
    <w:rsid w:val="5EEFC566"/>
    <w:rsid w:val="5EF34A8E"/>
    <w:rsid w:val="604788C8"/>
    <w:rsid w:val="608828B2"/>
    <w:rsid w:val="614300B9"/>
    <w:rsid w:val="61EF19EA"/>
    <w:rsid w:val="639BA390"/>
    <w:rsid w:val="63EFA96A"/>
    <w:rsid w:val="65133122"/>
    <w:rsid w:val="654B076C"/>
    <w:rsid w:val="65B4BD68"/>
    <w:rsid w:val="6623B350"/>
    <w:rsid w:val="668EB2A5"/>
    <w:rsid w:val="68C4AB98"/>
    <w:rsid w:val="6BB211FA"/>
    <w:rsid w:val="6BB989AB"/>
    <w:rsid w:val="6C2D6408"/>
    <w:rsid w:val="6C890FC2"/>
    <w:rsid w:val="6DA98B99"/>
    <w:rsid w:val="6EDE6B44"/>
    <w:rsid w:val="7085CDCD"/>
    <w:rsid w:val="720C1309"/>
    <w:rsid w:val="721EE27D"/>
    <w:rsid w:val="72D1EE1F"/>
    <w:rsid w:val="73FDEE56"/>
    <w:rsid w:val="75AD349B"/>
    <w:rsid w:val="7710DAB1"/>
    <w:rsid w:val="7830D8D5"/>
    <w:rsid w:val="784093EE"/>
    <w:rsid w:val="79AC5E9D"/>
    <w:rsid w:val="7C2C2156"/>
    <w:rsid w:val="7D534661"/>
    <w:rsid w:val="7DA4E3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5E9D"/>
  <w15:chartTrackingRefBased/>
  <w15:docId w15:val="{65EAF6F3-D562-42FA-BAE3-148273AB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2FBDDBB9"/>
    <w:rPr>
      <w:color w:val="467886"/>
      <w:u w:val="single"/>
    </w:rPr>
  </w:style>
  <w:style w:type="paragraph" w:styleId="Luettelokappale">
    <w:name w:val="List Paragraph"/>
    <w:basedOn w:val="Normaali"/>
    <w:uiPriority w:val="34"/>
    <w:qFormat/>
    <w:rsid w:val="105A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99344">
      <w:bodyDiv w:val="1"/>
      <w:marLeft w:val="0"/>
      <w:marRight w:val="0"/>
      <w:marTop w:val="0"/>
      <w:marBottom w:val="0"/>
      <w:divBdr>
        <w:top w:val="none" w:sz="0" w:space="0" w:color="auto"/>
        <w:left w:val="none" w:sz="0" w:space="0" w:color="auto"/>
        <w:bottom w:val="none" w:sz="0" w:space="0" w:color="auto"/>
        <w:right w:val="none" w:sz="0" w:space="0" w:color="auto"/>
      </w:divBdr>
    </w:div>
    <w:div w:id="629896556">
      <w:bodyDiv w:val="1"/>
      <w:marLeft w:val="0"/>
      <w:marRight w:val="0"/>
      <w:marTop w:val="0"/>
      <w:marBottom w:val="0"/>
      <w:divBdr>
        <w:top w:val="none" w:sz="0" w:space="0" w:color="auto"/>
        <w:left w:val="none" w:sz="0" w:space="0" w:color="auto"/>
        <w:bottom w:val="none" w:sz="0" w:space="0" w:color="auto"/>
        <w:right w:val="none" w:sz="0" w:space="0" w:color="auto"/>
      </w:divBdr>
    </w:div>
    <w:div w:id="1296907971">
      <w:bodyDiv w:val="1"/>
      <w:marLeft w:val="0"/>
      <w:marRight w:val="0"/>
      <w:marTop w:val="0"/>
      <w:marBottom w:val="0"/>
      <w:divBdr>
        <w:top w:val="none" w:sz="0" w:space="0" w:color="auto"/>
        <w:left w:val="none" w:sz="0" w:space="0" w:color="auto"/>
        <w:bottom w:val="none" w:sz="0" w:space="0" w:color="auto"/>
        <w:right w:val="none" w:sz="0" w:space="0" w:color="auto"/>
      </w:divBdr>
    </w:div>
    <w:div w:id="1528174049">
      <w:bodyDiv w:val="1"/>
      <w:marLeft w:val="0"/>
      <w:marRight w:val="0"/>
      <w:marTop w:val="0"/>
      <w:marBottom w:val="0"/>
      <w:divBdr>
        <w:top w:val="none" w:sz="0" w:space="0" w:color="auto"/>
        <w:left w:val="none" w:sz="0" w:space="0" w:color="auto"/>
        <w:bottom w:val="none" w:sz="0" w:space="0" w:color="auto"/>
        <w:right w:val="none" w:sz="0" w:space="0" w:color="auto"/>
      </w:divBdr>
    </w:div>
    <w:div w:id="1539470487">
      <w:bodyDiv w:val="1"/>
      <w:marLeft w:val="0"/>
      <w:marRight w:val="0"/>
      <w:marTop w:val="0"/>
      <w:marBottom w:val="0"/>
      <w:divBdr>
        <w:top w:val="none" w:sz="0" w:space="0" w:color="auto"/>
        <w:left w:val="none" w:sz="0" w:space="0" w:color="auto"/>
        <w:bottom w:val="none" w:sz="0" w:space="0" w:color="auto"/>
        <w:right w:val="none" w:sz="0" w:space="0" w:color="auto"/>
      </w:divBdr>
    </w:div>
    <w:div w:id="1570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1652</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Emilia</cp:lastModifiedBy>
  <cp:revision>2</cp:revision>
  <dcterms:created xsi:type="dcterms:W3CDTF">2025-02-13T11:04:00Z</dcterms:created>
  <dcterms:modified xsi:type="dcterms:W3CDTF">2025-02-13T11:04:00Z</dcterms:modified>
</cp:coreProperties>
</file>